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BE8" w:rsidRDefault="007A6BE8" w:rsidP="007A6BE8">
      <w:pPr>
        <w:suppressLineNumbers/>
        <w:ind w:firstLine="70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ПРАКТИЧЕСКОЕ ЗАНЯТИЕ 6</w:t>
      </w:r>
    </w:p>
    <w:p w:rsidR="007A6BE8" w:rsidRDefault="007A6BE8" w:rsidP="007A6BE8">
      <w:pPr>
        <w:suppressLineNumbers/>
        <w:ind w:firstLine="700"/>
        <w:jc w:val="center"/>
        <w:rPr>
          <w:sz w:val="28"/>
          <w:szCs w:val="28"/>
        </w:rPr>
      </w:pPr>
      <w:r>
        <w:rPr>
          <w:sz w:val="28"/>
          <w:szCs w:val="28"/>
        </w:rPr>
        <w:t>ПО ТЕМЕ «СЕБЕСТОИМОСТЬ ПРОДУКЦИИ»</w:t>
      </w:r>
    </w:p>
    <w:p w:rsidR="007A6BE8" w:rsidRDefault="007A6BE8" w:rsidP="007A6BE8">
      <w:pPr>
        <w:jc w:val="center"/>
        <w:rPr>
          <w:sz w:val="28"/>
          <w:szCs w:val="28"/>
        </w:rPr>
      </w:pPr>
    </w:p>
    <w:p w:rsidR="007A6BE8" w:rsidRDefault="007A6BE8" w:rsidP="007A6BE8">
      <w:pPr>
        <w:ind w:left="-360" w:firstLine="540"/>
        <w:jc w:val="center"/>
        <w:rPr>
          <w:sz w:val="28"/>
          <w:szCs w:val="28"/>
        </w:rPr>
      </w:pPr>
    </w:p>
    <w:p w:rsidR="007A6BE8" w:rsidRDefault="007A6BE8" w:rsidP="007A6BE8">
      <w:pPr>
        <w:ind w:left="-360" w:firstLine="800"/>
        <w:rPr>
          <w:sz w:val="28"/>
          <w:szCs w:val="28"/>
        </w:rPr>
      </w:pPr>
      <w:r>
        <w:rPr>
          <w:sz w:val="28"/>
          <w:szCs w:val="28"/>
        </w:rPr>
        <w:t>5.1.1 Методы списания товарно-материальные запасы, используемые в управленческом учете</w:t>
      </w:r>
    </w:p>
    <w:p w:rsidR="007A6BE8" w:rsidRDefault="007A6BE8" w:rsidP="007A6BE8">
      <w:pPr>
        <w:ind w:left="440"/>
        <w:jc w:val="both"/>
        <w:rPr>
          <w:sz w:val="28"/>
          <w:szCs w:val="28"/>
        </w:rPr>
      </w:pPr>
      <w:r>
        <w:rPr>
          <w:sz w:val="28"/>
          <w:szCs w:val="28"/>
        </w:rPr>
        <w:t>1) ФИФ</w:t>
      </w:r>
      <w:proofErr w:type="gramStart"/>
      <w:r>
        <w:rPr>
          <w:sz w:val="28"/>
          <w:szCs w:val="28"/>
        </w:rPr>
        <w:t>О-</w:t>
      </w:r>
      <w:proofErr w:type="gramEnd"/>
      <w:r>
        <w:rPr>
          <w:sz w:val="28"/>
          <w:szCs w:val="28"/>
        </w:rPr>
        <w:t xml:space="preserve"> первый пришел первый ушел , в первую очередь на себестоимость списывают товароматериальные запасы, полученные первыми. </w:t>
      </w:r>
    </w:p>
    <w:p w:rsidR="007A6BE8" w:rsidRDefault="007A6BE8" w:rsidP="007A6BE8">
      <w:pPr>
        <w:ind w:left="44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Например</w:t>
      </w:r>
      <w:proofErr w:type="gramEnd"/>
      <w:r>
        <w:rPr>
          <w:sz w:val="28"/>
          <w:szCs w:val="28"/>
        </w:rPr>
        <w:t xml:space="preserve"> на сладе имеются запасы сырья-10 кг по 3 у.е. и 12 кг по 4.у.е. Отпустили в производство 15 кг., при использовании метода </w:t>
      </w:r>
      <w:proofErr w:type="spellStart"/>
      <w:r>
        <w:rPr>
          <w:sz w:val="28"/>
          <w:szCs w:val="28"/>
        </w:rPr>
        <w:t>фифо</w:t>
      </w:r>
      <w:proofErr w:type="spellEnd"/>
      <w:r>
        <w:rPr>
          <w:sz w:val="28"/>
          <w:szCs w:val="28"/>
        </w:rPr>
        <w:t xml:space="preserve"> будут отпущено сырье по следующим ценам-</w:t>
      </w:r>
    </w:p>
    <w:p w:rsidR="007A6BE8" w:rsidRDefault="007A6BE8" w:rsidP="007A6BE8">
      <w:pPr>
        <w:ind w:left="440"/>
        <w:jc w:val="both"/>
        <w:rPr>
          <w:sz w:val="28"/>
          <w:szCs w:val="28"/>
        </w:rPr>
      </w:pPr>
      <w:r>
        <w:rPr>
          <w:sz w:val="28"/>
          <w:szCs w:val="28"/>
        </w:rPr>
        <w:t>10 кг. По 3 у.е. и 5 кг по 4.у</w:t>
      </w:r>
      <w:proofErr w:type="gramStart"/>
      <w:r>
        <w:rPr>
          <w:sz w:val="28"/>
          <w:szCs w:val="28"/>
        </w:rPr>
        <w:t>.е</w:t>
      </w:r>
      <w:proofErr w:type="gramEnd"/>
      <w:r>
        <w:rPr>
          <w:sz w:val="28"/>
          <w:szCs w:val="28"/>
        </w:rPr>
        <w:t xml:space="preserve">, остаток на складе-7 кг. По 4 </w:t>
      </w:r>
      <w:proofErr w:type="spellStart"/>
      <w:r>
        <w:rPr>
          <w:sz w:val="28"/>
          <w:szCs w:val="28"/>
        </w:rPr>
        <w:t>у</w:t>
      </w:r>
      <w:proofErr w:type="gramStart"/>
      <w:r>
        <w:rPr>
          <w:sz w:val="28"/>
          <w:szCs w:val="28"/>
        </w:rPr>
        <w:t>.е</w:t>
      </w:r>
      <w:proofErr w:type="spellEnd"/>
      <w:proofErr w:type="gramEnd"/>
    </w:p>
    <w:p w:rsidR="007A6BE8" w:rsidRDefault="007A6BE8" w:rsidP="007A6BE8">
      <w:pPr>
        <w:ind w:left="440"/>
        <w:jc w:val="both"/>
        <w:rPr>
          <w:sz w:val="28"/>
          <w:szCs w:val="28"/>
        </w:rPr>
      </w:pPr>
      <w:r>
        <w:rPr>
          <w:sz w:val="28"/>
          <w:szCs w:val="28"/>
        </w:rPr>
        <w:t>2) Средневзвешенной стоимости.</w:t>
      </w:r>
    </w:p>
    <w:p w:rsidR="007A6BE8" w:rsidRDefault="007A6BE8" w:rsidP="007A6BE8">
      <w:pPr>
        <w:ind w:left="440"/>
        <w:jc w:val="both"/>
        <w:rPr>
          <w:sz w:val="28"/>
          <w:szCs w:val="28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8784"/>
        <w:gridCol w:w="787"/>
      </w:tblGrid>
      <w:tr w:rsidR="007A6BE8" w:rsidTr="00FF6A9B">
        <w:tc>
          <w:tcPr>
            <w:tcW w:w="8028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</w:rPr>
            </w:pPr>
            <w:r>
              <w:rPr>
                <w:position w:val="-30"/>
                <w:sz w:val="28"/>
                <w:szCs w:val="28"/>
              </w:rPr>
              <w:object w:dxaOrig="8559" w:dyaOrig="7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28.25pt;height:35.25pt" o:ole="">
                  <v:imagedata r:id="rId6" o:title=""/>
                </v:shape>
                <o:OLEObject Type="Embed" ProgID="Equation.3" ShapeID="_x0000_i1025" DrawAspect="Content" ObjectID="_1568065789" r:id="rId7"/>
              </w:object>
            </w:r>
            <w:r>
              <w:rPr>
                <w:sz w:val="28"/>
                <w:szCs w:val="28"/>
              </w:rPr>
              <w:t>,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(9)</w:t>
            </w:r>
          </w:p>
        </w:tc>
      </w:tr>
    </w:tbl>
    <w:p w:rsidR="007A6BE8" w:rsidRDefault="007A6BE8" w:rsidP="007A6BE8">
      <w:pPr>
        <w:ind w:left="440"/>
        <w:jc w:val="both"/>
        <w:rPr>
          <w:sz w:val="28"/>
          <w:szCs w:val="28"/>
        </w:rPr>
      </w:pPr>
    </w:p>
    <w:p w:rsidR="007A6BE8" w:rsidRDefault="007A6BE8" w:rsidP="007A6BE8">
      <w:pPr>
        <w:ind w:left="440"/>
        <w:jc w:val="both"/>
        <w:rPr>
          <w:sz w:val="28"/>
          <w:szCs w:val="28"/>
        </w:rPr>
      </w:pPr>
      <w:r>
        <w:rPr>
          <w:sz w:val="28"/>
          <w:szCs w:val="28"/>
        </w:rPr>
        <w:t>в предыдущем примере будет отпущено в производство 15 кг по следующей цене:</w:t>
      </w:r>
    </w:p>
    <w:p w:rsidR="007A6BE8" w:rsidRDefault="007A6BE8" w:rsidP="007A6BE8">
      <w:pPr>
        <w:ind w:left="440"/>
        <w:jc w:val="center"/>
        <w:rPr>
          <w:sz w:val="28"/>
          <w:szCs w:val="28"/>
        </w:rPr>
      </w:pPr>
      <w:r>
        <w:rPr>
          <w:position w:val="-24"/>
          <w:sz w:val="28"/>
          <w:szCs w:val="28"/>
        </w:rPr>
        <w:object w:dxaOrig="2560" w:dyaOrig="620">
          <v:shape id="_x0000_i1026" type="#_x0000_t75" style="width:128.25pt;height:30.75pt" o:ole="">
            <v:imagedata r:id="rId8" o:title=""/>
          </v:shape>
          <o:OLEObject Type="Embed" ProgID="Equation.3" ShapeID="_x0000_i1026" DrawAspect="Content" ObjectID="_1568065790" r:id="rId9"/>
        </w:objec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</w:t>
      </w:r>
      <w:proofErr w:type="gramStart"/>
      <w:r>
        <w:rPr>
          <w:sz w:val="28"/>
          <w:szCs w:val="28"/>
        </w:rPr>
        <w:t>.е</w:t>
      </w:r>
      <w:proofErr w:type="spellEnd"/>
      <w:proofErr w:type="gramEnd"/>
    </w:p>
    <w:p w:rsidR="007A6BE8" w:rsidRDefault="007A6BE8" w:rsidP="007A6BE8">
      <w:pPr>
        <w:ind w:left="440"/>
        <w:rPr>
          <w:sz w:val="28"/>
          <w:szCs w:val="28"/>
        </w:rPr>
      </w:pPr>
      <w:r>
        <w:rPr>
          <w:sz w:val="28"/>
          <w:szCs w:val="28"/>
        </w:rPr>
        <w:t xml:space="preserve">Остаток на складе составит 7 кг по 3.545454 </w:t>
      </w:r>
      <w:proofErr w:type="spellStart"/>
      <w:r>
        <w:rPr>
          <w:sz w:val="28"/>
          <w:szCs w:val="28"/>
        </w:rPr>
        <w:t>у</w:t>
      </w:r>
      <w:proofErr w:type="gramStart"/>
      <w:r>
        <w:rPr>
          <w:sz w:val="28"/>
          <w:szCs w:val="28"/>
        </w:rPr>
        <w:t>.е</w:t>
      </w:r>
      <w:proofErr w:type="spellEnd"/>
      <w:proofErr w:type="gramEnd"/>
    </w:p>
    <w:p w:rsidR="007A6BE8" w:rsidRDefault="007A6BE8" w:rsidP="007A6BE8">
      <w:pPr>
        <w:ind w:left="4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3) НИФ</w:t>
      </w:r>
      <w:proofErr w:type="gramStart"/>
      <w:r>
        <w:rPr>
          <w:sz w:val="28"/>
          <w:szCs w:val="28"/>
        </w:rPr>
        <w:t>О-</w:t>
      </w:r>
      <w:proofErr w:type="gramEnd"/>
      <w:r>
        <w:rPr>
          <w:sz w:val="28"/>
          <w:szCs w:val="28"/>
        </w:rPr>
        <w:t xml:space="preserve"> следующий пришел, первый ушел.</w:t>
      </w:r>
    </w:p>
    <w:p w:rsidR="007A6BE8" w:rsidRDefault="007A6BE8" w:rsidP="007A6BE8">
      <w:pPr>
        <w:ind w:left="440"/>
        <w:jc w:val="both"/>
        <w:rPr>
          <w:sz w:val="28"/>
          <w:szCs w:val="28"/>
        </w:rPr>
      </w:pPr>
      <w:r>
        <w:rPr>
          <w:sz w:val="28"/>
          <w:szCs w:val="28"/>
        </w:rPr>
        <w:t>4) Нормативная цена товарно-материальные запасы отпускаются в производство по нормативной установленной цене.</w:t>
      </w:r>
    </w:p>
    <w:p w:rsidR="007A6BE8" w:rsidRDefault="007A6BE8" w:rsidP="007A6BE8">
      <w:pPr>
        <w:ind w:left="440"/>
        <w:jc w:val="both"/>
        <w:rPr>
          <w:sz w:val="28"/>
          <w:szCs w:val="28"/>
        </w:rPr>
      </w:pPr>
      <w:r>
        <w:rPr>
          <w:sz w:val="28"/>
          <w:szCs w:val="28"/>
        </w:rPr>
        <w:t>5) ЛИФО (новыми стандартами МСФО (отменен)</w:t>
      </w:r>
      <w:proofErr w:type="gramStart"/>
      <w:r>
        <w:rPr>
          <w:sz w:val="28"/>
          <w:szCs w:val="28"/>
        </w:rPr>
        <w:t>.-</w:t>
      </w:r>
      <w:proofErr w:type="gramEnd"/>
      <w:r>
        <w:rPr>
          <w:sz w:val="28"/>
          <w:szCs w:val="28"/>
        </w:rPr>
        <w:t>последний пришёл первый ушёл.</w:t>
      </w:r>
    </w:p>
    <w:p w:rsidR="007A6BE8" w:rsidRDefault="007A6BE8" w:rsidP="007A6BE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3.1.3 Затраты на оплату труда.</w:t>
      </w:r>
    </w:p>
    <w:p w:rsidR="007A6BE8" w:rsidRDefault="007A6BE8" w:rsidP="007A6BE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Сдельная оплата труда стимулирует рост производительности.</w:t>
      </w:r>
    </w:p>
    <w:p w:rsidR="007A6BE8" w:rsidRDefault="007A6BE8" w:rsidP="007A6BE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Повременную оплату применяют, когда объем работ не зависит от рабочего или его невозможно учесть.</w:t>
      </w:r>
    </w:p>
    <w:p w:rsidR="007A6BE8" w:rsidRDefault="007A6BE8" w:rsidP="007A6BE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Система премирования предприятия призвана стимулировать производительность труда. Показатели премирования должны легко учитываться, их не должно быть много. Премия не должна носить характер постоянной надбавки.</w:t>
      </w:r>
    </w:p>
    <w:p w:rsidR="007A6BE8" w:rsidRDefault="007A6BE8" w:rsidP="007A6BE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Пример систем премирования; Метод </w:t>
      </w:r>
      <w:proofErr w:type="spellStart"/>
      <w:r>
        <w:rPr>
          <w:sz w:val="28"/>
          <w:szCs w:val="28"/>
        </w:rPr>
        <w:t>Хелс</w:t>
      </w:r>
      <w:proofErr w:type="gramStart"/>
      <w:r>
        <w:rPr>
          <w:sz w:val="28"/>
          <w:szCs w:val="28"/>
        </w:rPr>
        <w:t>и</w:t>
      </w:r>
      <w:proofErr w:type="spellEnd"/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рабочему оплачивается 50% сэкономленного времени. Формула для расчета размера премии:</w:t>
      </w:r>
    </w:p>
    <w:p w:rsidR="007A6BE8" w:rsidRDefault="007A6BE8" w:rsidP="007A6BE8">
      <w:pPr>
        <w:ind w:firstLine="540"/>
        <w:jc w:val="both"/>
        <w:rPr>
          <w:sz w:val="28"/>
          <w:szCs w:val="28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8028"/>
        <w:gridCol w:w="1543"/>
      </w:tblGrid>
      <w:tr w:rsidR="007A6BE8" w:rsidTr="00FF6A9B">
        <w:tc>
          <w:tcPr>
            <w:tcW w:w="8028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</w:rPr>
            </w:pPr>
            <w:r>
              <w:rPr>
                <w:position w:val="-14"/>
                <w:sz w:val="28"/>
                <w:szCs w:val="28"/>
              </w:rPr>
              <w:object w:dxaOrig="6000" w:dyaOrig="400">
                <v:shape id="_x0000_i1027" type="#_x0000_t75" style="width:300pt;height:20.25pt" o:ole="">
                  <v:imagedata r:id="rId10" o:title=""/>
                </v:shape>
                <o:OLEObject Type="Embed" ProgID="Equation.3" ShapeID="_x0000_i1027" DrawAspect="Content" ObjectID="_1568065791" r:id="rId11"/>
              </w:object>
            </w:r>
            <w:r>
              <w:rPr>
                <w:sz w:val="28"/>
                <w:szCs w:val="28"/>
              </w:rPr>
              <w:t>,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(12)</w:t>
            </w:r>
          </w:p>
        </w:tc>
      </w:tr>
    </w:tbl>
    <w:p w:rsidR="007A6BE8" w:rsidRDefault="007A6BE8" w:rsidP="007A6BE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 </w:t>
      </w:r>
      <w:r>
        <w:rPr>
          <w:position w:val="-4"/>
          <w:sz w:val="28"/>
          <w:szCs w:val="28"/>
        </w:rPr>
        <w:object w:dxaOrig="380" w:dyaOrig="260">
          <v:shape id="_x0000_i1028" type="#_x0000_t75" style="width:18.75pt;height:12.75pt" o:ole="">
            <v:imagedata r:id="rId12" o:title=""/>
          </v:shape>
          <o:OLEObject Type="Embed" ProgID="Equation.3" ShapeID="_x0000_i1028" DrawAspect="Content" ObjectID="_1568065792" r:id="rId13"/>
        </w:object>
      </w:r>
      <w:r>
        <w:rPr>
          <w:sz w:val="28"/>
          <w:szCs w:val="28"/>
        </w:rPr>
        <w:t>-</w:t>
      </w:r>
      <w:r>
        <w:rPr>
          <w:sz w:val="28"/>
          <w:szCs w:val="28"/>
        </w:rPr>
        <w:t>экономия времени на изготовление продукции;</w:t>
      </w:r>
    </w:p>
    <w:p w:rsidR="007A6BE8" w:rsidRDefault="007A6BE8" w:rsidP="007A6BE8">
      <w:pPr>
        <w:tabs>
          <w:tab w:val="num" w:pos="720"/>
          <w:tab w:val="num" w:pos="1080"/>
          <w:tab w:val="num" w:pos="144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       </w:t>
      </w:r>
      <w:r>
        <w:rPr>
          <w:position w:val="-12"/>
          <w:sz w:val="28"/>
          <w:szCs w:val="28"/>
        </w:rPr>
        <w:object w:dxaOrig="600" w:dyaOrig="360">
          <v:shape id="_x0000_i1029" type="#_x0000_t75" style="width:30pt;height:18pt" o:ole="" o:bullet="t">
            <v:imagedata r:id="rId14" o:title=""/>
          </v:shape>
          <o:OLEObject Type="Embed" ProgID="Equation.3" ShapeID="_x0000_i1029" DrawAspect="Content" ObjectID="_1568065793" r:id="rId15"/>
        </w:object>
      </w:r>
      <w:r>
        <w:rPr>
          <w:sz w:val="28"/>
          <w:szCs w:val="28"/>
        </w:rPr>
        <w:tab/>
        <w:t>-ставка зарплаты;</w:t>
      </w:r>
    </w:p>
    <w:p w:rsidR="007A6BE8" w:rsidRDefault="007A6BE8" w:rsidP="007A6BE8">
      <w:pPr>
        <w:tabs>
          <w:tab w:val="num" w:pos="720"/>
          <w:tab w:val="num" w:pos="108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        </w:t>
      </w:r>
      <w:r>
        <w:rPr>
          <w:position w:val="-10"/>
          <w:sz w:val="28"/>
          <w:szCs w:val="28"/>
        </w:rPr>
        <w:object w:dxaOrig="340" w:dyaOrig="340">
          <v:shape id="_x0000_i1030" type="#_x0000_t75" style="width:17.25pt;height:17.25pt" o:ole="">
            <v:imagedata r:id="rId16" o:title=""/>
          </v:shape>
          <o:OLEObject Type="Embed" ProgID="Equation.3" ShapeID="_x0000_i1030" DrawAspect="Content" ObjectID="_1568065794" r:id="rId17"/>
        </w:object>
      </w:r>
      <w:r>
        <w:rPr>
          <w:sz w:val="28"/>
          <w:szCs w:val="28"/>
        </w:rPr>
        <w:t>-фактическое время на изготовление продукции;</w:t>
      </w:r>
      <w:r>
        <w:rPr>
          <w:sz w:val="28"/>
          <w:szCs w:val="28"/>
        </w:rPr>
        <w:tab/>
      </w:r>
    </w:p>
    <w:p w:rsidR="007A6BE8" w:rsidRDefault="007A6BE8" w:rsidP="007A6BE8">
      <w:pPr>
        <w:tabs>
          <w:tab w:val="num" w:pos="720"/>
        </w:tabs>
        <w:ind w:left="360"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</w:t>
      </w:r>
      <w:r>
        <w:rPr>
          <w:position w:val="-14"/>
          <w:sz w:val="28"/>
          <w:szCs w:val="28"/>
        </w:rPr>
        <w:object w:dxaOrig="340" w:dyaOrig="380">
          <v:shape id="_x0000_i1031" type="#_x0000_t75" style="width:17.25pt;height:18.75pt" o:ole="" o:bullet="t">
            <v:imagedata r:id="rId18" o:title=""/>
          </v:shape>
          <o:OLEObject Type="Embed" ProgID="Equation.3" ShapeID="_x0000_i1031" DrawAspect="Content" ObjectID="_1568065795" r:id="rId19"/>
        </w:object>
      </w:r>
      <w:r>
        <w:rPr>
          <w:sz w:val="28"/>
          <w:szCs w:val="28"/>
        </w:rPr>
        <w:t>-допустимое время на изготовление продукции.</w:t>
      </w:r>
    </w:p>
    <w:p w:rsidR="007A6BE8" w:rsidRDefault="007A6BE8" w:rsidP="007A6BE8">
      <w:pPr>
        <w:tabs>
          <w:tab w:val="num" w:pos="720"/>
        </w:tabs>
        <w:ind w:left="360" w:firstLine="540"/>
        <w:jc w:val="both"/>
        <w:rPr>
          <w:sz w:val="28"/>
          <w:szCs w:val="28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8028"/>
        <w:gridCol w:w="1543"/>
      </w:tblGrid>
      <w:tr w:rsidR="007A6BE8" w:rsidTr="00FF6A9B">
        <w:tc>
          <w:tcPr>
            <w:tcW w:w="8028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</w:rPr>
            </w:pPr>
            <w:r>
              <w:rPr>
                <w:position w:val="-14"/>
                <w:sz w:val="28"/>
                <w:szCs w:val="28"/>
              </w:rPr>
              <w:object w:dxaOrig="1420" w:dyaOrig="400">
                <v:shape id="_x0000_i1032" type="#_x0000_t75" style="width:71.25pt;height:20.25pt" o:ole="">
                  <v:imagedata r:id="rId20" o:title=""/>
                </v:shape>
                <o:OLEObject Type="Embed" ProgID="Equation.3" ShapeID="_x0000_i1032" DrawAspect="Content" ObjectID="_1568065796" r:id="rId21"/>
              </w:object>
            </w:r>
            <w:r>
              <w:rPr>
                <w:sz w:val="28"/>
                <w:szCs w:val="28"/>
              </w:rPr>
              <w:t>,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(13)</w:t>
            </w:r>
          </w:p>
        </w:tc>
      </w:tr>
    </w:tbl>
    <w:p w:rsidR="007A6BE8" w:rsidRDefault="007A6BE8" w:rsidP="007A6BE8">
      <w:pPr>
        <w:ind w:firstLine="540"/>
        <w:jc w:val="both"/>
        <w:rPr>
          <w:sz w:val="28"/>
          <w:szCs w:val="28"/>
        </w:rPr>
      </w:pPr>
    </w:p>
    <w:p w:rsidR="007A6BE8" w:rsidRDefault="007A6BE8" w:rsidP="007A6BE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position w:val="-14"/>
          <w:sz w:val="28"/>
          <w:szCs w:val="28"/>
        </w:rPr>
        <w:object w:dxaOrig="360" w:dyaOrig="400">
          <v:shape id="_x0000_i1033" type="#_x0000_t75" style="width:18pt;height:20.25pt" o:ole="">
            <v:imagedata r:id="rId22" o:title=""/>
          </v:shape>
          <o:OLEObject Type="Embed" ProgID="Equation.3" ShapeID="_x0000_i1033" DrawAspect="Content" ObjectID="_1568065797" r:id="rId23"/>
        </w:object>
      </w:r>
      <w:r>
        <w:rPr>
          <w:sz w:val="28"/>
          <w:szCs w:val="28"/>
        </w:rPr>
        <w:t>-</w:t>
      </w:r>
      <w:r>
        <w:rPr>
          <w:sz w:val="28"/>
          <w:szCs w:val="28"/>
        </w:rPr>
        <w:t>нормативное время на изготовление продукции;</w:t>
      </w:r>
    </w:p>
    <w:p w:rsidR="007A6BE8" w:rsidRDefault="007A6BE8" w:rsidP="007A6BE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position w:val="-10"/>
          <w:sz w:val="28"/>
          <w:szCs w:val="28"/>
        </w:rPr>
        <w:object w:dxaOrig="360" w:dyaOrig="340">
          <v:shape id="_x0000_i1034" type="#_x0000_t75" style="width:18pt;height:17.25pt" o:ole="">
            <v:imagedata r:id="rId24" o:title=""/>
          </v:shape>
          <o:OLEObject Type="Embed" ProgID="Equation.3" ShapeID="_x0000_i1034" DrawAspect="Content" ObjectID="_1568065798" r:id="rId25"/>
        </w:object>
      </w:r>
      <w:r>
        <w:rPr>
          <w:sz w:val="28"/>
          <w:szCs w:val="28"/>
        </w:rPr>
        <w:t>-фактический объём производства в натуральном выражении.</w:t>
      </w:r>
    </w:p>
    <w:p w:rsidR="007A6BE8" w:rsidRDefault="007A6BE8" w:rsidP="007A6BE8">
      <w:pPr>
        <w:ind w:firstLine="540"/>
        <w:rPr>
          <w:sz w:val="28"/>
          <w:szCs w:val="28"/>
        </w:rPr>
      </w:pPr>
      <w:r>
        <w:rPr>
          <w:sz w:val="28"/>
          <w:szCs w:val="28"/>
        </w:rPr>
        <w:t>3. 1.3.1 Оплата простоев и сверхурочных</w:t>
      </w:r>
    </w:p>
    <w:p w:rsidR="007A6BE8" w:rsidRDefault="007A6BE8" w:rsidP="007A6BE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простой – неотъемлемая часть технологического процесса, и без </w:t>
      </w:r>
      <w:proofErr w:type="gramStart"/>
      <w:r>
        <w:rPr>
          <w:sz w:val="28"/>
          <w:szCs w:val="28"/>
        </w:rPr>
        <w:t>сверхурочных</w:t>
      </w:r>
      <w:proofErr w:type="gramEnd"/>
      <w:r>
        <w:rPr>
          <w:sz w:val="28"/>
          <w:szCs w:val="28"/>
        </w:rPr>
        <w:t xml:space="preserve"> нельзя обойтись,  затраты на простой и на оплату сверхурочных включаются в себестоимость.</w:t>
      </w:r>
    </w:p>
    <w:p w:rsidR="007A6BE8" w:rsidRDefault="007A6BE8" w:rsidP="007A6BE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Если простоев и сверхурочных можно избежать, то они относятся на счет прибыли и убытков.</w:t>
      </w:r>
    </w:p>
    <w:p w:rsidR="007A6BE8" w:rsidRPr="00D9002D" w:rsidRDefault="007A6BE8" w:rsidP="00D9002D">
      <w:pPr>
        <w:ind w:firstLine="540"/>
        <w:jc w:val="center"/>
        <w:rPr>
          <w:b/>
          <w:sz w:val="28"/>
          <w:szCs w:val="28"/>
        </w:rPr>
      </w:pPr>
    </w:p>
    <w:p w:rsidR="007A6BE8" w:rsidRPr="00D9002D" w:rsidRDefault="007A6BE8" w:rsidP="00D9002D">
      <w:pPr>
        <w:jc w:val="center"/>
        <w:rPr>
          <w:b/>
          <w:sz w:val="28"/>
          <w:szCs w:val="28"/>
        </w:rPr>
      </w:pPr>
      <w:r w:rsidRPr="00D9002D">
        <w:rPr>
          <w:b/>
          <w:sz w:val="28"/>
          <w:szCs w:val="28"/>
        </w:rPr>
        <w:t>ЗАДАЧИ</w:t>
      </w:r>
      <w:bookmarkStart w:id="0" w:name="_GoBack"/>
      <w:bookmarkEnd w:id="0"/>
      <w:r w:rsidRPr="00D9002D">
        <w:rPr>
          <w:b/>
          <w:sz w:val="28"/>
          <w:szCs w:val="28"/>
        </w:rPr>
        <w:t>.</w:t>
      </w:r>
    </w:p>
    <w:p w:rsidR="007A6BE8" w:rsidRPr="00D9002D" w:rsidRDefault="007A6BE8" w:rsidP="00D9002D">
      <w:pPr>
        <w:jc w:val="center"/>
        <w:rPr>
          <w:b/>
          <w:sz w:val="28"/>
          <w:szCs w:val="28"/>
        </w:rPr>
      </w:pPr>
    </w:p>
    <w:p w:rsidR="007A6BE8" w:rsidRDefault="007A6BE8" w:rsidP="007A6BE8">
      <w:pPr>
        <w:pStyle w:val="a5"/>
        <w:jc w:val="left"/>
        <w:rPr>
          <w:b w:val="0"/>
          <w:bCs w:val="0"/>
        </w:rPr>
      </w:pPr>
      <w:r>
        <w:rPr>
          <w:b w:val="0"/>
          <w:bCs w:val="0"/>
        </w:rPr>
        <w:t xml:space="preserve"> Задача</w:t>
      </w:r>
      <w:proofErr w:type="gramStart"/>
      <w:r>
        <w:rPr>
          <w:b w:val="0"/>
          <w:bCs w:val="0"/>
        </w:rPr>
        <w:t>1</w:t>
      </w:r>
      <w:proofErr w:type="gramEnd"/>
      <w:r>
        <w:rPr>
          <w:b w:val="0"/>
          <w:bCs w:val="0"/>
        </w:rPr>
        <w:t xml:space="preserve">.  </w:t>
      </w:r>
    </w:p>
    <w:p w:rsidR="007A6BE8" w:rsidRDefault="007A6BE8" w:rsidP="007A6BE8">
      <w:pPr>
        <w:pStyle w:val="a3"/>
        <w:ind w:firstLine="708"/>
        <w:jc w:val="left"/>
        <w:rPr>
          <w:sz w:val="28"/>
          <w:szCs w:val="28"/>
        </w:rPr>
      </w:pPr>
      <w:r>
        <w:rPr>
          <w:sz w:val="28"/>
          <w:szCs w:val="28"/>
        </w:rPr>
        <w:t>- Компания в затруднении относительно того, какую именно систему материального стимулирования ввести;</w:t>
      </w:r>
    </w:p>
    <w:p w:rsidR="007A6BE8" w:rsidRDefault="007A6BE8" w:rsidP="007A6BE8">
      <w:pPr>
        <w:rPr>
          <w:sz w:val="28"/>
          <w:szCs w:val="28"/>
        </w:rPr>
      </w:pPr>
      <w:r>
        <w:rPr>
          <w:sz w:val="28"/>
          <w:szCs w:val="28"/>
        </w:rPr>
        <w:tab/>
        <w:t>-на основе приведённой ниже информации рассчитайте  заработную плату каждого рабочего исходя из следующих условий:</w:t>
      </w:r>
    </w:p>
    <w:p w:rsidR="007A6BE8" w:rsidRDefault="007A6BE8" w:rsidP="007A6BE8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оплату производить только по гарантированной почасовой ставке (основная заработная плата);</w:t>
      </w:r>
    </w:p>
    <w:p w:rsidR="007A6BE8" w:rsidRDefault="007A6BE8" w:rsidP="007A6BE8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оплату осуществлять по сдельной ставке, но с гарантированной платой в размере 75% основной заработной платы, если рабочий не заработал этой суммы;</w:t>
      </w:r>
    </w:p>
    <w:p w:rsidR="007A6BE8" w:rsidRDefault="007A6BE8" w:rsidP="007A6BE8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принимая во внимание систему премиальных надбавок, когда рабочий дополнительно к почасовой оплате получает надбавку в размере 2/3 почасовой ставке в зависимости от сэкономленного времени.</w:t>
      </w:r>
    </w:p>
    <w:p w:rsidR="007A6BE8" w:rsidRDefault="007A6BE8" w:rsidP="007A6BE8">
      <w:pPr>
        <w:ind w:left="360"/>
        <w:rPr>
          <w:sz w:val="28"/>
          <w:szCs w:val="28"/>
        </w:rPr>
      </w:pPr>
    </w:p>
    <w:p w:rsidR="007A6BE8" w:rsidRDefault="007A6BE8" w:rsidP="007A6BE8">
      <w:pPr>
        <w:ind w:left="540"/>
        <w:rPr>
          <w:sz w:val="28"/>
          <w:szCs w:val="28"/>
        </w:rPr>
      </w:pPr>
      <w:r>
        <w:rPr>
          <w:sz w:val="28"/>
          <w:szCs w:val="28"/>
        </w:rPr>
        <w:t>Таблица 10- Данные по трудозатратам.</w:t>
      </w:r>
    </w:p>
    <w:p w:rsidR="007A6BE8" w:rsidRDefault="007A6BE8" w:rsidP="007A6BE8">
      <w:pPr>
        <w:ind w:left="540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448"/>
        <w:gridCol w:w="720"/>
        <w:gridCol w:w="1791"/>
        <w:gridCol w:w="1537"/>
        <w:gridCol w:w="1537"/>
        <w:gridCol w:w="1538"/>
      </w:tblGrid>
      <w:tr w:rsidR="007A6BE8" w:rsidTr="00FF6A9B">
        <w:trPr>
          <w:cantSplit/>
        </w:trPr>
        <w:tc>
          <w:tcPr>
            <w:tcW w:w="2448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E8" w:rsidRDefault="007A6BE8" w:rsidP="00FF6A9B">
            <w:pPr>
              <w:rPr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A6BE8" w:rsidRDefault="007A6BE8" w:rsidP="00FF6A9B">
            <w:pPr>
              <w:rPr>
                <w:sz w:val="28"/>
                <w:szCs w:val="28"/>
              </w:rPr>
            </w:pPr>
          </w:p>
        </w:tc>
        <w:tc>
          <w:tcPr>
            <w:tcW w:w="6403" w:type="dxa"/>
            <w:gridSpan w:val="4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Рабочие</w:t>
            </w:r>
          </w:p>
        </w:tc>
      </w:tr>
      <w:tr w:rsidR="007A6BE8" w:rsidTr="00FF6A9B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BE8" w:rsidRDefault="007A6BE8" w:rsidP="00FF6A9B">
            <w:pPr>
              <w:rPr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E8" w:rsidRDefault="007A6BE8" w:rsidP="00FF6A9B">
            <w:pPr>
              <w:rPr>
                <w:sz w:val="28"/>
                <w:szCs w:val="28"/>
              </w:rPr>
            </w:pP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D</w:t>
            </w:r>
          </w:p>
        </w:tc>
      </w:tr>
      <w:tr w:rsidR="007A6BE8" w:rsidTr="00FF6A9B">
        <w:tc>
          <w:tcPr>
            <w:tcW w:w="24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Фактически отработанные часы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</w:tr>
      <w:tr w:rsidR="007A6BE8" w:rsidTr="00FF6A9B">
        <w:tc>
          <w:tcPr>
            <w:tcW w:w="24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Почасовая ставка, у.е.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2.5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3.6</w:t>
            </w:r>
          </w:p>
        </w:tc>
      </w:tr>
      <w:tr w:rsidR="007A6BE8" w:rsidTr="00FF6A9B">
        <w:tc>
          <w:tcPr>
            <w:tcW w:w="24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Выработка, (единицы продукции)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X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42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120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120</w:t>
            </w:r>
          </w:p>
        </w:tc>
      </w:tr>
      <w:tr w:rsidR="007A6BE8" w:rsidTr="00FF6A9B">
        <w:tc>
          <w:tcPr>
            <w:tcW w:w="24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Y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72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76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270</w:t>
            </w:r>
          </w:p>
        </w:tc>
      </w:tr>
      <w:tr w:rsidR="007A6BE8" w:rsidTr="00FF6A9B">
        <w:tc>
          <w:tcPr>
            <w:tcW w:w="24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E8" w:rsidRDefault="007A6BE8" w:rsidP="00FF6A9B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Z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92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6BE8" w:rsidRDefault="007A6BE8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</w:tbl>
    <w:p w:rsidR="007A6BE8" w:rsidRDefault="007A6BE8" w:rsidP="007A6BE8">
      <w:pPr>
        <w:ind w:left="540"/>
        <w:rPr>
          <w:sz w:val="28"/>
          <w:szCs w:val="28"/>
        </w:rPr>
      </w:pPr>
    </w:p>
    <w:p w:rsidR="007A6BE8" w:rsidRDefault="007A6BE8" w:rsidP="007A6BE8">
      <w:pPr>
        <w:rPr>
          <w:sz w:val="28"/>
          <w:szCs w:val="28"/>
        </w:rPr>
      </w:pPr>
      <w:r>
        <w:rPr>
          <w:sz w:val="28"/>
          <w:szCs w:val="28"/>
        </w:rPr>
        <w:lastRenderedPageBreak/>
        <w:t>Норма времени (на единицу продукции):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</w:rPr>
        <w:t xml:space="preserve"> –6м</w:t>
      </w:r>
      <w:proofErr w:type="gramStart"/>
      <w:r>
        <w:rPr>
          <w:sz w:val="28"/>
          <w:szCs w:val="28"/>
        </w:rPr>
        <w:t>,Н</w:t>
      </w:r>
      <w:proofErr w:type="gramEnd"/>
      <w:r>
        <w:rPr>
          <w:sz w:val="28"/>
          <w:szCs w:val="28"/>
        </w:rPr>
        <w:t xml:space="preserve"> – 9м,</w:t>
      </w:r>
      <w:r>
        <w:rPr>
          <w:sz w:val="28"/>
          <w:szCs w:val="28"/>
          <w:lang w:val="en-US"/>
        </w:rPr>
        <w:t>Z</w:t>
      </w:r>
      <w:r>
        <w:rPr>
          <w:sz w:val="28"/>
          <w:szCs w:val="28"/>
        </w:rPr>
        <w:t xml:space="preserve"> – 14м.</w:t>
      </w:r>
      <w:r>
        <w:tab/>
      </w:r>
      <w:r>
        <w:rPr>
          <w:sz w:val="28"/>
          <w:szCs w:val="28"/>
        </w:rPr>
        <w:t>Для расчёта по сдельной системе каждая минута оплачивается в размере 0,05 у.е</w:t>
      </w:r>
      <w:proofErr w:type="gramStart"/>
      <w:r>
        <w:rPr>
          <w:sz w:val="28"/>
          <w:szCs w:val="28"/>
        </w:rPr>
        <w:t>..</w:t>
      </w:r>
      <w:proofErr w:type="gramEnd"/>
    </w:p>
    <w:p w:rsidR="007A6BE8" w:rsidRDefault="0061449A" w:rsidP="007A6BE8">
      <w:pPr>
        <w:pStyle w:val="2"/>
        <w:ind w:firstLine="708"/>
      </w:pPr>
      <w:r>
        <w:t>Задача 2.</w:t>
      </w:r>
    </w:p>
    <w:p w:rsidR="007A6BE8" w:rsidRDefault="007A6BE8" w:rsidP="007A6BE8">
      <w:pPr>
        <w:pStyle w:val="2"/>
      </w:pPr>
      <w:r>
        <w:t xml:space="preserve">Остаток на начало товаров- 20 ед. по 3,6 </w:t>
      </w:r>
      <w:proofErr w:type="spellStart"/>
      <w:r>
        <w:t>у</w:t>
      </w:r>
      <w:proofErr w:type="gramStart"/>
      <w:r>
        <w:t>.е</w:t>
      </w:r>
      <w:proofErr w:type="spellEnd"/>
      <w:proofErr w:type="gramEnd"/>
    </w:p>
    <w:p w:rsidR="007A6BE8" w:rsidRDefault="007A6BE8" w:rsidP="007A6BE8">
      <w:pPr>
        <w:pStyle w:val="2"/>
      </w:pPr>
      <w:r>
        <w:t>Поступление товаров: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1368"/>
        <w:gridCol w:w="1260"/>
        <w:gridCol w:w="900"/>
        <w:gridCol w:w="1440"/>
      </w:tblGrid>
      <w:tr w:rsidR="007A6BE8" w:rsidTr="00FF6A9B"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 ед.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3,5 </w:t>
            </w:r>
            <w:proofErr w:type="spellStart"/>
            <w:r>
              <w:rPr>
                <w:sz w:val="28"/>
                <w:szCs w:val="28"/>
              </w:rPr>
              <w:t>у</w:t>
            </w:r>
            <w:proofErr w:type="gramStart"/>
            <w:r>
              <w:rPr>
                <w:sz w:val="28"/>
                <w:szCs w:val="28"/>
              </w:rPr>
              <w:t>.е</w:t>
            </w:r>
            <w:proofErr w:type="spellEnd"/>
            <w:proofErr w:type="gramEnd"/>
          </w:p>
        </w:tc>
      </w:tr>
      <w:tr w:rsidR="007A6BE8" w:rsidTr="00FF6A9B"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r>
              <w:rPr>
                <w:sz w:val="28"/>
                <w:szCs w:val="28"/>
              </w:rPr>
              <w:t xml:space="preserve">150 </w:t>
            </w:r>
            <w:proofErr w:type="spellStart"/>
            <w:proofErr w:type="gramStart"/>
            <w:r>
              <w:rPr>
                <w:sz w:val="28"/>
                <w:szCs w:val="28"/>
              </w:rPr>
              <w:t>ед</w:t>
            </w:r>
            <w:proofErr w:type="spellEnd"/>
            <w:proofErr w:type="gram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r>
              <w:rPr>
                <w:sz w:val="28"/>
                <w:szCs w:val="28"/>
              </w:rPr>
              <w:t>по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r>
              <w:rPr>
                <w:sz w:val="28"/>
                <w:szCs w:val="28"/>
              </w:rPr>
              <w:t xml:space="preserve">3,7 </w:t>
            </w:r>
            <w:proofErr w:type="spellStart"/>
            <w:r>
              <w:rPr>
                <w:sz w:val="28"/>
                <w:szCs w:val="28"/>
              </w:rPr>
              <w:t>у</w:t>
            </w:r>
            <w:proofErr w:type="gramStart"/>
            <w:r>
              <w:rPr>
                <w:sz w:val="28"/>
                <w:szCs w:val="28"/>
              </w:rPr>
              <w:t>.е</w:t>
            </w:r>
            <w:proofErr w:type="spellEnd"/>
            <w:proofErr w:type="gramEnd"/>
          </w:p>
        </w:tc>
      </w:tr>
      <w:tr w:rsidR="007A6BE8" w:rsidTr="00FF6A9B"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r>
              <w:rPr>
                <w:sz w:val="28"/>
                <w:szCs w:val="28"/>
              </w:rPr>
              <w:t xml:space="preserve">200 </w:t>
            </w:r>
            <w:proofErr w:type="spellStart"/>
            <w:proofErr w:type="gramStart"/>
            <w:r>
              <w:rPr>
                <w:sz w:val="28"/>
                <w:szCs w:val="28"/>
              </w:rPr>
              <w:t>ед</w:t>
            </w:r>
            <w:proofErr w:type="spellEnd"/>
            <w:proofErr w:type="gram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r>
              <w:rPr>
                <w:sz w:val="28"/>
                <w:szCs w:val="28"/>
              </w:rPr>
              <w:t>по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r>
              <w:rPr>
                <w:sz w:val="28"/>
                <w:szCs w:val="28"/>
              </w:rPr>
              <w:t xml:space="preserve">3,4 </w:t>
            </w:r>
            <w:proofErr w:type="spellStart"/>
            <w:r>
              <w:rPr>
                <w:sz w:val="28"/>
                <w:szCs w:val="28"/>
              </w:rPr>
              <w:t>у</w:t>
            </w:r>
            <w:proofErr w:type="gramStart"/>
            <w:r>
              <w:rPr>
                <w:sz w:val="28"/>
                <w:szCs w:val="28"/>
              </w:rPr>
              <w:t>.е</w:t>
            </w:r>
            <w:proofErr w:type="spellEnd"/>
            <w:proofErr w:type="gramEnd"/>
          </w:p>
        </w:tc>
      </w:tr>
      <w:tr w:rsidR="007A6BE8" w:rsidTr="00FF6A9B"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r>
              <w:rPr>
                <w:sz w:val="28"/>
                <w:szCs w:val="28"/>
              </w:rPr>
              <w:t xml:space="preserve">90 </w:t>
            </w:r>
            <w:proofErr w:type="spellStart"/>
            <w:proofErr w:type="gramStart"/>
            <w:r>
              <w:rPr>
                <w:sz w:val="28"/>
                <w:szCs w:val="28"/>
              </w:rPr>
              <w:t>ед</w:t>
            </w:r>
            <w:proofErr w:type="spellEnd"/>
            <w:proofErr w:type="gram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r>
              <w:rPr>
                <w:sz w:val="28"/>
                <w:szCs w:val="28"/>
              </w:rPr>
              <w:t>по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r>
              <w:rPr>
                <w:sz w:val="28"/>
                <w:szCs w:val="28"/>
              </w:rPr>
              <w:t xml:space="preserve">3,8 </w:t>
            </w:r>
            <w:proofErr w:type="spellStart"/>
            <w:r>
              <w:rPr>
                <w:sz w:val="28"/>
                <w:szCs w:val="28"/>
              </w:rPr>
              <w:t>у</w:t>
            </w:r>
            <w:proofErr w:type="gramStart"/>
            <w:r>
              <w:rPr>
                <w:sz w:val="28"/>
                <w:szCs w:val="28"/>
              </w:rPr>
              <w:t>.е</w:t>
            </w:r>
            <w:proofErr w:type="spellEnd"/>
            <w:proofErr w:type="gramEnd"/>
          </w:p>
        </w:tc>
      </w:tr>
      <w:tr w:rsidR="007A6BE8" w:rsidTr="00FF6A9B"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r>
              <w:rPr>
                <w:sz w:val="28"/>
                <w:szCs w:val="28"/>
              </w:rPr>
              <w:t xml:space="preserve">120 </w:t>
            </w:r>
            <w:proofErr w:type="spellStart"/>
            <w:proofErr w:type="gramStart"/>
            <w:r>
              <w:rPr>
                <w:sz w:val="28"/>
                <w:szCs w:val="28"/>
              </w:rPr>
              <w:t>ед</w:t>
            </w:r>
            <w:proofErr w:type="spellEnd"/>
            <w:proofErr w:type="gram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r>
              <w:rPr>
                <w:sz w:val="28"/>
                <w:szCs w:val="28"/>
              </w:rPr>
              <w:t>по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r>
              <w:rPr>
                <w:sz w:val="28"/>
                <w:szCs w:val="28"/>
              </w:rPr>
              <w:t xml:space="preserve">3,5 </w:t>
            </w:r>
            <w:proofErr w:type="spellStart"/>
            <w:r>
              <w:rPr>
                <w:sz w:val="28"/>
                <w:szCs w:val="28"/>
              </w:rPr>
              <w:t>у</w:t>
            </w:r>
            <w:proofErr w:type="gramStart"/>
            <w:r>
              <w:rPr>
                <w:sz w:val="28"/>
                <w:szCs w:val="28"/>
              </w:rPr>
              <w:t>.е</w:t>
            </w:r>
            <w:proofErr w:type="spellEnd"/>
            <w:proofErr w:type="gramEnd"/>
          </w:p>
        </w:tc>
      </w:tr>
    </w:tbl>
    <w:p w:rsidR="007A6BE8" w:rsidRDefault="007A6BE8" w:rsidP="007A6BE8">
      <w:pPr>
        <w:pStyle w:val="2"/>
      </w:pPr>
    </w:p>
    <w:p w:rsidR="007A6BE8" w:rsidRDefault="007A6BE8" w:rsidP="007A6BE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Отпуск товаров: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1368"/>
        <w:gridCol w:w="1440"/>
        <w:gridCol w:w="1080"/>
        <w:gridCol w:w="1178"/>
      </w:tblGrid>
      <w:tr w:rsidR="007A6BE8" w:rsidTr="00FF6A9B"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80 </w:t>
            </w:r>
            <w:proofErr w:type="spellStart"/>
            <w:proofErr w:type="gramStart"/>
            <w:r>
              <w:rPr>
                <w:sz w:val="28"/>
                <w:szCs w:val="28"/>
              </w:rPr>
              <w:t>ед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7,2 у.е.</w:t>
            </w:r>
          </w:p>
        </w:tc>
      </w:tr>
      <w:tr w:rsidR="007A6BE8" w:rsidTr="00FF6A9B"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130 </w:t>
            </w:r>
            <w:proofErr w:type="spellStart"/>
            <w:proofErr w:type="gramStart"/>
            <w:r>
              <w:rPr>
                <w:sz w:val="28"/>
                <w:szCs w:val="28"/>
              </w:rPr>
              <w:t>ед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7,3 у.е.</w:t>
            </w:r>
          </w:p>
        </w:tc>
      </w:tr>
      <w:tr w:rsidR="007A6BE8" w:rsidTr="00FF6A9B"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220 </w:t>
            </w:r>
            <w:proofErr w:type="spellStart"/>
            <w:proofErr w:type="gramStart"/>
            <w:r>
              <w:rPr>
                <w:sz w:val="28"/>
                <w:szCs w:val="28"/>
              </w:rPr>
              <w:t>ед</w:t>
            </w:r>
            <w:proofErr w:type="spellEnd"/>
            <w:proofErr w:type="gram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7,5 у.е.</w:t>
            </w:r>
          </w:p>
        </w:tc>
      </w:tr>
      <w:tr w:rsidR="007A6BE8" w:rsidTr="00FF6A9B"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150 </w:t>
            </w:r>
            <w:proofErr w:type="spellStart"/>
            <w:proofErr w:type="gramStart"/>
            <w:r>
              <w:rPr>
                <w:sz w:val="28"/>
                <w:szCs w:val="28"/>
              </w:rPr>
              <w:t>ед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:rsidR="007A6BE8" w:rsidRDefault="007A6BE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7,4 у.е.</w:t>
            </w:r>
          </w:p>
        </w:tc>
      </w:tr>
    </w:tbl>
    <w:p w:rsidR="007A6BE8" w:rsidRDefault="007A6BE8" w:rsidP="007A6BE8">
      <w:pPr>
        <w:jc w:val="both"/>
        <w:rPr>
          <w:sz w:val="28"/>
          <w:szCs w:val="28"/>
        </w:rPr>
      </w:pPr>
    </w:p>
    <w:p w:rsidR="007A6BE8" w:rsidRDefault="007A6BE8" w:rsidP="007A6BE8">
      <w:pPr>
        <w:jc w:val="both"/>
        <w:rPr>
          <w:sz w:val="28"/>
          <w:szCs w:val="28"/>
        </w:rPr>
      </w:pPr>
      <w:r>
        <w:rPr>
          <w:sz w:val="28"/>
          <w:szCs w:val="28"/>
        </w:rPr>
        <w:t>Остаток по данным инвентаризации- 50 ед.</w:t>
      </w:r>
    </w:p>
    <w:p w:rsidR="007A6BE8" w:rsidRDefault="007A6BE8" w:rsidP="007A6BE8">
      <w:pPr>
        <w:pStyle w:val="MTDisplayEquation"/>
        <w:tabs>
          <w:tab w:val="clear" w:pos="4540"/>
          <w:tab w:val="clear" w:pos="9080"/>
        </w:tabs>
      </w:pPr>
      <w:r>
        <w:t xml:space="preserve">Определить стоимость каждого отпуска материалов методом ФИФО и </w:t>
      </w:r>
      <w:proofErr w:type="gramStart"/>
      <w:r>
        <w:t>средневзвешенной</w:t>
      </w:r>
      <w:proofErr w:type="gramEnd"/>
      <w:r>
        <w:t xml:space="preserve"> и составить отчёт о прибылях и убытках, если прочие расходы составили- 1850 у.е.</w:t>
      </w:r>
    </w:p>
    <w:p w:rsidR="004F6E78" w:rsidRDefault="004F6E78"/>
    <w:sectPr w:rsidR="004F6E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entury">
    <w:altName w:val="Times New Roman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6C1E59"/>
    <w:multiLevelType w:val="hybridMultilevel"/>
    <w:tmpl w:val="A1E8CF06"/>
    <w:lvl w:ilvl="0" w:tplc="DFB6EC66">
      <w:start w:val="1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BE8"/>
    <w:rsid w:val="00032CE7"/>
    <w:rsid w:val="00131F4B"/>
    <w:rsid w:val="001328BC"/>
    <w:rsid w:val="00133A7F"/>
    <w:rsid w:val="001565DB"/>
    <w:rsid w:val="0017267E"/>
    <w:rsid w:val="001E6D87"/>
    <w:rsid w:val="002016DA"/>
    <w:rsid w:val="00234A71"/>
    <w:rsid w:val="00305DB1"/>
    <w:rsid w:val="00352EAF"/>
    <w:rsid w:val="00353D3B"/>
    <w:rsid w:val="00372BD0"/>
    <w:rsid w:val="00487D2B"/>
    <w:rsid w:val="004F338E"/>
    <w:rsid w:val="004F6E78"/>
    <w:rsid w:val="005D1CCF"/>
    <w:rsid w:val="0061449A"/>
    <w:rsid w:val="006B3BA5"/>
    <w:rsid w:val="00707956"/>
    <w:rsid w:val="007A6BE8"/>
    <w:rsid w:val="00810451"/>
    <w:rsid w:val="00837CBC"/>
    <w:rsid w:val="008F41D3"/>
    <w:rsid w:val="00945BB1"/>
    <w:rsid w:val="00993762"/>
    <w:rsid w:val="009E2500"/>
    <w:rsid w:val="00A07808"/>
    <w:rsid w:val="00A60C6B"/>
    <w:rsid w:val="00B57C95"/>
    <w:rsid w:val="00B911F9"/>
    <w:rsid w:val="00D152F3"/>
    <w:rsid w:val="00D9002D"/>
    <w:rsid w:val="00DA443B"/>
    <w:rsid w:val="00DE4580"/>
    <w:rsid w:val="00E51871"/>
    <w:rsid w:val="00E96394"/>
    <w:rsid w:val="00ED36B3"/>
    <w:rsid w:val="00EE7EFD"/>
    <w:rsid w:val="00F52553"/>
    <w:rsid w:val="00FA6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BE8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TDisplayEquation">
    <w:name w:val="MTDisplayEquation"/>
    <w:basedOn w:val="a"/>
    <w:next w:val="a"/>
    <w:uiPriority w:val="99"/>
    <w:rsid w:val="007A6BE8"/>
    <w:pPr>
      <w:tabs>
        <w:tab w:val="center" w:pos="4540"/>
        <w:tab w:val="right" w:pos="9080"/>
      </w:tabs>
      <w:jc w:val="both"/>
    </w:pPr>
    <w:rPr>
      <w:sz w:val="28"/>
      <w:szCs w:val="28"/>
    </w:rPr>
  </w:style>
  <w:style w:type="paragraph" w:styleId="a3">
    <w:name w:val="Body Text"/>
    <w:basedOn w:val="a"/>
    <w:link w:val="a4"/>
    <w:uiPriority w:val="99"/>
    <w:rsid w:val="007A6BE8"/>
    <w:pPr>
      <w:jc w:val="center"/>
    </w:pPr>
    <w:rPr>
      <w:rFonts w:ascii="Century" w:hAnsi="Century" w:cs="Century"/>
    </w:rPr>
  </w:style>
  <w:style w:type="character" w:customStyle="1" w:styleId="a4">
    <w:name w:val="Основной текст Знак"/>
    <w:basedOn w:val="a0"/>
    <w:link w:val="a3"/>
    <w:uiPriority w:val="99"/>
    <w:rsid w:val="007A6BE8"/>
    <w:rPr>
      <w:rFonts w:ascii="Century" w:eastAsiaTheme="minorEastAsia" w:hAnsi="Century" w:cs="Century"/>
      <w:sz w:val="24"/>
      <w:szCs w:val="24"/>
      <w:lang w:eastAsia="ru-RU"/>
    </w:rPr>
  </w:style>
  <w:style w:type="paragraph" w:styleId="a5">
    <w:name w:val="caption"/>
    <w:basedOn w:val="a"/>
    <w:next w:val="a"/>
    <w:uiPriority w:val="99"/>
    <w:qFormat/>
    <w:rsid w:val="007A6BE8"/>
    <w:pPr>
      <w:ind w:firstLine="540"/>
      <w:jc w:val="both"/>
    </w:pPr>
    <w:rPr>
      <w:b/>
      <w:bCs/>
      <w:sz w:val="28"/>
      <w:szCs w:val="28"/>
    </w:rPr>
  </w:style>
  <w:style w:type="paragraph" w:styleId="2">
    <w:name w:val="Body Text 2"/>
    <w:basedOn w:val="a"/>
    <w:link w:val="20"/>
    <w:uiPriority w:val="99"/>
    <w:rsid w:val="007A6BE8"/>
    <w:rPr>
      <w:sz w:val="28"/>
      <w:szCs w:val="28"/>
    </w:rPr>
  </w:style>
  <w:style w:type="character" w:customStyle="1" w:styleId="20">
    <w:name w:val="Основной текст 2 Знак"/>
    <w:basedOn w:val="a0"/>
    <w:link w:val="2"/>
    <w:uiPriority w:val="99"/>
    <w:rsid w:val="007A6BE8"/>
    <w:rPr>
      <w:rFonts w:ascii="Times New Roman" w:eastAsiaTheme="minorEastAsia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BE8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TDisplayEquation">
    <w:name w:val="MTDisplayEquation"/>
    <w:basedOn w:val="a"/>
    <w:next w:val="a"/>
    <w:uiPriority w:val="99"/>
    <w:rsid w:val="007A6BE8"/>
    <w:pPr>
      <w:tabs>
        <w:tab w:val="center" w:pos="4540"/>
        <w:tab w:val="right" w:pos="9080"/>
      </w:tabs>
      <w:jc w:val="both"/>
    </w:pPr>
    <w:rPr>
      <w:sz w:val="28"/>
      <w:szCs w:val="28"/>
    </w:rPr>
  </w:style>
  <w:style w:type="paragraph" w:styleId="a3">
    <w:name w:val="Body Text"/>
    <w:basedOn w:val="a"/>
    <w:link w:val="a4"/>
    <w:uiPriority w:val="99"/>
    <w:rsid w:val="007A6BE8"/>
    <w:pPr>
      <w:jc w:val="center"/>
    </w:pPr>
    <w:rPr>
      <w:rFonts w:ascii="Century" w:hAnsi="Century" w:cs="Century"/>
    </w:rPr>
  </w:style>
  <w:style w:type="character" w:customStyle="1" w:styleId="a4">
    <w:name w:val="Основной текст Знак"/>
    <w:basedOn w:val="a0"/>
    <w:link w:val="a3"/>
    <w:uiPriority w:val="99"/>
    <w:rsid w:val="007A6BE8"/>
    <w:rPr>
      <w:rFonts w:ascii="Century" w:eastAsiaTheme="minorEastAsia" w:hAnsi="Century" w:cs="Century"/>
      <w:sz w:val="24"/>
      <w:szCs w:val="24"/>
      <w:lang w:eastAsia="ru-RU"/>
    </w:rPr>
  </w:style>
  <w:style w:type="paragraph" w:styleId="a5">
    <w:name w:val="caption"/>
    <w:basedOn w:val="a"/>
    <w:next w:val="a"/>
    <w:uiPriority w:val="99"/>
    <w:qFormat/>
    <w:rsid w:val="007A6BE8"/>
    <w:pPr>
      <w:ind w:firstLine="540"/>
      <w:jc w:val="both"/>
    </w:pPr>
    <w:rPr>
      <w:b/>
      <w:bCs/>
      <w:sz w:val="28"/>
      <w:szCs w:val="28"/>
    </w:rPr>
  </w:style>
  <w:style w:type="paragraph" w:styleId="2">
    <w:name w:val="Body Text 2"/>
    <w:basedOn w:val="a"/>
    <w:link w:val="20"/>
    <w:uiPriority w:val="99"/>
    <w:rsid w:val="007A6BE8"/>
    <w:rPr>
      <w:sz w:val="28"/>
      <w:szCs w:val="28"/>
    </w:rPr>
  </w:style>
  <w:style w:type="character" w:customStyle="1" w:styleId="20">
    <w:name w:val="Основной текст 2 Знак"/>
    <w:basedOn w:val="a0"/>
    <w:link w:val="2"/>
    <w:uiPriority w:val="99"/>
    <w:rsid w:val="007A6BE8"/>
    <w:rPr>
      <w:rFonts w:ascii="Times New Roman" w:eastAsiaTheme="minorEastAsia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570</Words>
  <Characters>3255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Alexandr</dc:creator>
  <cp:lastModifiedBy>Alexandr</cp:lastModifiedBy>
  <cp:revision>2</cp:revision>
  <dcterms:created xsi:type="dcterms:W3CDTF">2017-09-27T18:46:00Z</dcterms:created>
  <dcterms:modified xsi:type="dcterms:W3CDTF">2017-09-27T18:56:00Z</dcterms:modified>
</cp:coreProperties>
</file>